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AC" w:rsidRDefault="00F027AC" w:rsidP="00F027AC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>
        <w:rPr>
          <w:rFonts w:asciiTheme="minorHAnsi" w:hAnsiTheme="minorHAnsi" w:cs="Arial"/>
          <w:sz w:val="22"/>
          <w:szCs w:val="20"/>
        </w:rPr>
        <w:t>Techpal Sp. z o.o.</w:t>
      </w:r>
    </w:p>
    <w:p w:rsidR="00F027AC" w:rsidRDefault="00F027AC" w:rsidP="00F027AC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>
        <w:rPr>
          <w:rFonts w:asciiTheme="minorHAnsi" w:hAnsiTheme="minorHAnsi" w:cs="Arial"/>
          <w:sz w:val="22"/>
          <w:szCs w:val="20"/>
        </w:rPr>
        <w:t>RPWM.02.03.02-28-0047/17</w:t>
      </w:r>
    </w:p>
    <w:p w:rsidR="00F027AC" w:rsidRDefault="00F027AC" w:rsidP="00F027AC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F027AC" w:rsidRDefault="00F027AC" w:rsidP="00F027AC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usługi szkoleniowej: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„</w:t>
      </w:r>
      <w:r w:rsidR="005308FF">
        <w:rPr>
          <w:rFonts w:asciiTheme="minorHAnsi" w:hAnsiTheme="minorHAnsi"/>
          <w:b/>
          <w:bCs/>
          <w:sz w:val="22"/>
          <w:szCs w:val="22"/>
        </w:rPr>
        <w:t>S</w:t>
      </w:r>
      <w:r w:rsidR="004634C6">
        <w:rPr>
          <w:rFonts w:asciiTheme="minorHAnsi" w:hAnsiTheme="minorHAnsi"/>
          <w:b/>
          <w:bCs/>
          <w:sz w:val="22"/>
          <w:szCs w:val="22"/>
        </w:rPr>
        <w:t>pawacz</w:t>
      </w:r>
      <w:r w:rsidR="00F66548">
        <w:rPr>
          <w:rFonts w:asciiTheme="minorHAnsi" w:hAnsiTheme="minorHAnsi"/>
          <w:b/>
          <w:bCs/>
          <w:sz w:val="22"/>
          <w:szCs w:val="22"/>
        </w:rPr>
        <w:t xml:space="preserve"> spoin pachwinowych FW </w:t>
      </w:r>
      <w:r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1E31B4">
        <w:rPr>
          <w:rFonts w:asciiTheme="minorHAnsi" w:hAnsiTheme="minorHAnsi"/>
          <w:b/>
          <w:bCs/>
          <w:sz w:val="22"/>
          <w:szCs w:val="22"/>
        </w:rPr>
        <w:t xml:space="preserve"> MAG -135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F027AC" w:rsidRDefault="00F027AC" w:rsidP="00F027AC">
      <w:pPr>
        <w:tabs>
          <w:tab w:val="left" w:pos="972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Numer szkolenia:</w:t>
      </w:r>
      <w:r w:rsidR="004C3F2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4C3F2B">
        <w:rPr>
          <w:rFonts w:asciiTheme="minorHAnsi" w:hAnsiTheme="minorHAnsi"/>
          <w:b/>
          <w:sz w:val="22"/>
          <w:szCs w:val="22"/>
        </w:rPr>
        <w:t>5552</w:t>
      </w:r>
      <w:r w:rsidR="005308FF">
        <w:rPr>
          <w:rFonts w:asciiTheme="minorHAnsi" w:hAnsiTheme="minorHAnsi"/>
          <w:b/>
          <w:sz w:val="22"/>
          <w:szCs w:val="22"/>
        </w:rPr>
        <w:t xml:space="preserve"> </w:t>
      </w:r>
      <w:r w:rsidR="001519D1">
        <w:rPr>
          <w:rFonts w:asciiTheme="minorHAnsi" w:hAnsiTheme="minorHAnsi"/>
          <w:b/>
          <w:sz w:val="22"/>
          <w:szCs w:val="22"/>
        </w:rPr>
        <w:t>/2019</w:t>
      </w:r>
    </w:p>
    <w:p w:rsidR="00F027AC" w:rsidRDefault="00F027AC" w:rsidP="00F027AC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Grupa:</w:t>
      </w:r>
      <w:r>
        <w:rPr>
          <w:rFonts w:asciiTheme="minorHAnsi" w:hAnsiTheme="minorHAnsi"/>
          <w:sz w:val="22"/>
          <w:szCs w:val="22"/>
        </w:rPr>
        <w:t xml:space="preserve"> </w:t>
      </w:r>
      <w:r w:rsidR="0058453B">
        <w:rPr>
          <w:rFonts w:asciiTheme="minorHAnsi" w:hAnsiTheme="minorHAnsi"/>
          <w:sz w:val="22"/>
          <w:szCs w:val="22"/>
        </w:rPr>
        <w:t>4</w:t>
      </w:r>
      <w:r w:rsidR="005308FF">
        <w:rPr>
          <w:rFonts w:asciiTheme="minorHAnsi" w:hAnsiTheme="minorHAnsi"/>
          <w:sz w:val="22"/>
          <w:szCs w:val="22"/>
        </w:rPr>
        <w:t>.3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1238"/>
        <w:gridCol w:w="4177"/>
        <w:gridCol w:w="958"/>
        <w:gridCol w:w="2094"/>
      </w:tblGrid>
      <w:tr w:rsidR="00FD6C82" w:rsidRPr="00870AE7" w:rsidTr="00CA0A68">
        <w:trPr>
          <w:trHeight w:val="1408"/>
          <w:jc w:val="center"/>
        </w:trPr>
        <w:tc>
          <w:tcPr>
            <w:tcW w:w="1182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3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09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FA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6F15FA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17.09</w:t>
            </w:r>
            <w:r w:rsidR="006F15FA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6F15FA" w:rsidRPr="00C41FEB" w:rsidRDefault="00D06B4C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</w:t>
            </w:r>
            <w:r w:rsidR="006D7E4B">
              <w:rPr>
                <w:rFonts w:asciiTheme="minorHAnsi" w:hAnsiTheme="minorHAnsi"/>
                <w:sz w:val="20"/>
                <w:szCs w:val="20"/>
              </w:rPr>
              <w:t>5-20:00</w:t>
            </w:r>
          </w:p>
        </w:tc>
        <w:tc>
          <w:tcPr>
            <w:tcW w:w="4177" w:type="dxa"/>
            <w:vAlign w:val="center"/>
          </w:tcPr>
          <w:p w:rsidR="006F15FA" w:rsidRPr="00C41FEB" w:rsidRDefault="006F15FA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FA" w:rsidRPr="00C41FEB" w:rsidRDefault="00D06B4C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6F15FA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CA0A68" w:rsidRDefault="00CA0A68" w:rsidP="006007F2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CA0A68" w:rsidRDefault="00CA0A68" w:rsidP="006007F2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6F15FA" w:rsidRPr="000064F4" w:rsidRDefault="00CA0A68" w:rsidP="006007F2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11-400 Kętrzyn </w:t>
            </w:r>
          </w:p>
        </w:tc>
      </w:tr>
      <w:tr w:rsidR="006F15FA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6F15FA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18.09</w:t>
            </w:r>
            <w:r w:rsidR="006F15FA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6F15FA" w:rsidRPr="00C41FEB" w:rsidRDefault="00D06B4C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</w:t>
            </w:r>
            <w:r w:rsidR="006D7E4B">
              <w:rPr>
                <w:rFonts w:asciiTheme="minorHAnsi" w:hAnsiTheme="minorHAnsi"/>
                <w:sz w:val="20"/>
                <w:szCs w:val="20"/>
              </w:rPr>
              <w:t>5-20.00</w:t>
            </w:r>
          </w:p>
        </w:tc>
        <w:tc>
          <w:tcPr>
            <w:tcW w:w="4177" w:type="dxa"/>
            <w:vAlign w:val="center"/>
          </w:tcPr>
          <w:p w:rsidR="006F15FA" w:rsidRPr="00C41FEB" w:rsidRDefault="006F15FA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 xml:space="preserve">Zajęcia teoretyczne </w:t>
            </w:r>
          </w:p>
        </w:tc>
        <w:tc>
          <w:tcPr>
            <w:tcW w:w="0" w:type="auto"/>
            <w:vAlign w:val="center"/>
          </w:tcPr>
          <w:p w:rsidR="006F15FA" w:rsidRPr="00C41FEB" w:rsidRDefault="00D06B4C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6F15FA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CA0A68" w:rsidRDefault="00CA0A68" w:rsidP="00CA0A6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CA0A68" w:rsidRDefault="00CA0A68" w:rsidP="00CA0A6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6F15FA" w:rsidRPr="000064F4" w:rsidRDefault="00CA0A68" w:rsidP="00CA0A6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19.09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D06B4C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14.4</w:t>
            </w:r>
            <w:r w:rsidR="006D7E4B">
              <w:rPr>
                <w:rFonts w:asciiTheme="minorHAnsi" w:hAnsiTheme="minorHAnsi"/>
                <w:sz w:val="20"/>
                <w:szCs w:val="20"/>
              </w:rPr>
              <w:t>5-20.00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 xml:space="preserve">Zajęcia teoretyczne </w:t>
            </w:r>
          </w:p>
        </w:tc>
        <w:tc>
          <w:tcPr>
            <w:tcW w:w="0" w:type="auto"/>
            <w:vAlign w:val="center"/>
          </w:tcPr>
          <w:p w:rsidR="00AC5BE4" w:rsidRPr="00C41FEB" w:rsidRDefault="00D06B4C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20.09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9D2B07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14.30-19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 xml:space="preserve">Zajęcia teoretyczne </w:t>
            </w:r>
          </w:p>
        </w:tc>
        <w:tc>
          <w:tcPr>
            <w:tcW w:w="0" w:type="auto"/>
            <w:vAlign w:val="center"/>
          </w:tcPr>
          <w:p w:rsidR="00AC5BE4" w:rsidRPr="00C41FEB" w:rsidRDefault="00C419D7" w:rsidP="006F15FA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23.09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15.30-20.30</w:t>
            </w:r>
          </w:p>
        </w:tc>
        <w:tc>
          <w:tcPr>
            <w:tcW w:w="4177" w:type="dxa"/>
            <w:vAlign w:val="center"/>
          </w:tcPr>
          <w:p w:rsidR="00483BA7" w:rsidRPr="005308FF" w:rsidRDefault="00C419D7" w:rsidP="006F15FA">
            <w:pPr>
              <w:pStyle w:val="Bezodstpw"/>
              <w:jc w:val="center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/>
                <w:strike/>
                <w:sz w:val="20"/>
                <w:szCs w:val="20"/>
              </w:rPr>
              <w:t xml:space="preserve">Zajęcia teoretyczne </w:t>
            </w:r>
          </w:p>
          <w:p w:rsidR="00AC5BE4" w:rsidRPr="00F66548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/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483BA7" w:rsidRDefault="00C419D7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83BA7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  <w:p w:rsidR="00AC5BE4" w:rsidRPr="00C41FEB" w:rsidRDefault="00483BA7" w:rsidP="00483B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3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C5BE4" w:rsidRPr="00C41FEB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24.09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C419D7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25.09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26.09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58453B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492600" w:rsidP="00584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27.09.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30.09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6007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03.10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584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492600" w:rsidP="00584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5308FF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5308FF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F66548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F66548" w:rsidRPr="00F66548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205284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color w:val="FF0000"/>
                <w:sz w:val="20"/>
                <w:szCs w:val="20"/>
              </w:rPr>
            </w:pPr>
            <w:r w:rsidRPr="00205284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205284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205284" w:rsidRPr="00205284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205284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trike/>
                <w:sz w:val="20"/>
                <w:szCs w:val="20"/>
              </w:rPr>
            </w:pPr>
            <w:r w:rsidRPr="00205284">
              <w:rPr>
                <w:rFonts w:asciiTheme="minorHAnsi" w:hAnsiTheme="minorHAnsi" w:cs="Calibri"/>
                <w:strike/>
                <w:sz w:val="20"/>
                <w:szCs w:val="20"/>
              </w:rPr>
              <w:t>Zajęcia praktyczne</w:t>
            </w:r>
            <w:r w:rsidR="00205284">
              <w:rPr>
                <w:rFonts w:asciiTheme="minorHAnsi" w:hAnsiTheme="minorHAnsi" w:cs="Calibri"/>
                <w:strike/>
                <w:sz w:val="20"/>
                <w:szCs w:val="20"/>
              </w:rPr>
              <w:t xml:space="preserve"> </w:t>
            </w:r>
            <w:r w:rsidR="00205284" w:rsidRPr="00205284">
              <w:rPr>
                <w:rFonts w:asciiTheme="minorHAnsi" w:hAnsiTheme="minorHAnsi" w:cs="Calibri"/>
                <w:color w:val="FF0000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09.10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E71C13" w:rsidP="00115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15:3</w:t>
            </w:r>
            <w:r w:rsidR="00492600">
              <w:rPr>
                <w:rFonts w:asciiTheme="minorHAnsi" w:hAnsiTheme="minorHAnsi"/>
                <w:sz w:val="20"/>
                <w:szCs w:val="20"/>
              </w:rPr>
              <w:t>0-20</w:t>
            </w:r>
            <w:r>
              <w:rPr>
                <w:rFonts w:asciiTheme="minorHAnsi" w:hAnsiTheme="minorHAnsi"/>
                <w:sz w:val="20"/>
                <w:szCs w:val="20"/>
              </w:rPr>
              <w:t>:3</w:t>
            </w:r>
            <w:r w:rsidR="00AC5BE4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C41FEB" w:rsidRDefault="00E71C13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 xml:space="preserve">Zajęcia teoretyczne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AC5BE4"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E71C13" w:rsidP="00584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14.10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 w:rsidRPr="00C41FEB"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15.10.</w:t>
            </w:r>
            <w:r w:rsidR="00AC5BE4" w:rsidRPr="00E83CCF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171AF2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584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171AF2" w:rsidP="005845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58453B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18.10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492600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</w:t>
            </w:r>
            <w:r w:rsidR="00AC5BE4" w:rsidRPr="00C41FEB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AC5BE4" w:rsidRPr="00C41FEB" w:rsidRDefault="00AC5BE4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41FEB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B3D01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B3D01" w:rsidRDefault="00AB3D01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21.10.2019</w:t>
            </w:r>
          </w:p>
        </w:tc>
        <w:tc>
          <w:tcPr>
            <w:tcW w:w="1238" w:type="dxa"/>
            <w:vAlign w:val="center"/>
          </w:tcPr>
          <w:p w:rsidR="00AB3D01" w:rsidRDefault="00AB3D01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AB3D01" w:rsidRPr="00C41FEB" w:rsidRDefault="002633AA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B3D01" w:rsidRDefault="00AB3D01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B3D01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B3D01" w:rsidRDefault="00AB3D01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22.10.2019</w:t>
            </w:r>
          </w:p>
        </w:tc>
        <w:tc>
          <w:tcPr>
            <w:tcW w:w="1238" w:type="dxa"/>
            <w:vAlign w:val="center"/>
          </w:tcPr>
          <w:p w:rsidR="00AB3D01" w:rsidRDefault="00AB3D01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AB3D01" w:rsidRPr="00C41FEB" w:rsidRDefault="002633AA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B3D01" w:rsidRDefault="00AB3D01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B3D01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B3D01" w:rsidRDefault="00AB3D01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23.10.2019</w:t>
            </w:r>
          </w:p>
        </w:tc>
        <w:tc>
          <w:tcPr>
            <w:tcW w:w="1238" w:type="dxa"/>
            <w:vAlign w:val="center"/>
          </w:tcPr>
          <w:p w:rsidR="00AB3D01" w:rsidRDefault="00AB3D01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AB3D01" w:rsidRPr="00C41FEB" w:rsidRDefault="002633AA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B3D01" w:rsidRDefault="00AB3D01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B3D01" w:rsidRDefault="00AB3D01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F66548">
              <w:rPr>
                <w:rFonts w:asciiTheme="minorHAnsi" w:hAnsiTheme="minorHAnsi" w:cs="Calibri"/>
                <w:sz w:val="20"/>
                <w:szCs w:val="20"/>
              </w:rPr>
              <w:t xml:space="preserve"> Centrum Kształcenia </w:t>
            </w:r>
          </w:p>
        </w:tc>
      </w:tr>
      <w:tr w:rsidR="00AB3D01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B3D01" w:rsidRDefault="00AB3D01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24.10.2019</w:t>
            </w:r>
          </w:p>
        </w:tc>
        <w:tc>
          <w:tcPr>
            <w:tcW w:w="1238" w:type="dxa"/>
            <w:vAlign w:val="center"/>
          </w:tcPr>
          <w:p w:rsidR="00AB3D01" w:rsidRDefault="00E71C13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</w:t>
            </w:r>
            <w:r w:rsidR="00AB3D0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AB3D01" w:rsidRPr="00C41FEB" w:rsidRDefault="002633AA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AB3D01" w:rsidRDefault="00E71C13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B3D01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B3D01" w:rsidRDefault="00AB3D01" w:rsidP="00AB3D01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25.10.2019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28.10.2019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29.10.2019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30.10.2019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04.11.2019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05.11.2019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06.11.2019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07.11.2019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08.11.2019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5308FF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5308FF" w:rsidRDefault="005308FF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13.11.2019</w:t>
            </w:r>
          </w:p>
        </w:tc>
        <w:tc>
          <w:tcPr>
            <w:tcW w:w="1238" w:type="dxa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15.00-20.00</w:t>
            </w:r>
          </w:p>
        </w:tc>
        <w:tc>
          <w:tcPr>
            <w:tcW w:w="4177" w:type="dxa"/>
            <w:vAlign w:val="center"/>
          </w:tcPr>
          <w:p w:rsidR="005308FF" w:rsidRPr="00C41FEB" w:rsidRDefault="005308FF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5308FF" w:rsidRDefault="00F66548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h</w:t>
            </w:r>
          </w:p>
        </w:tc>
        <w:tc>
          <w:tcPr>
            <w:tcW w:w="2094" w:type="dxa"/>
            <w:vAlign w:val="center"/>
          </w:tcPr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F66548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5308FF" w:rsidRDefault="00F66548" w:rsidP="00F66548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DB467D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DB467D" w:rsidRDefault="00DB467D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14.11.2019</w:t>
            </w:r>
          </w:p>
        </w:tc>
        <w:tc>
          <w:tcPr>
            <w:tcW w:w="1238" w:type="dxa"/>
            <w:vAlign w:val="center"/>
          </w:tcPr>
          <w:p w:rsidR="00DB467D" w:rsidRDefault="00E71C13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15.00-20</w:t>
            </w:r>
            <w:r w:rsidR="009F2E1B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DB467D" w:rsidRPr="00C41FEB" w:rsidRDefault="00DB467D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DB467D" w:rsidRDefault="00E71C13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DB467D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DB467D" w:rsidRDefault="00DB467D" w:rsidP="00DB467D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DB467D" w:rsidRDefault="00DB467D" w:rsidP="00DB467D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DB467D" w:rsidRDefault="00DB467D" w:rsidP="00DB467D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9E0887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9E0887" w:rsidRDefault="009E0887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15.11.2019</w:t>
            </w:r>
          </w:p>
        </w:tc>
        <w:tc>
          <w:tcPr>
            <w:tcW w:w="1238" w:type="dxa"/>
            <w:vAlign w:val="center"/>
          </w:tcPr>
          <w:p w:rsidR="009E0887" w:rsidRDefault="009E0887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15.00-19.00</w:t>
            </w:r>
          </w:p>
        </w:tc>
        <w:tc>
          <w:tcPr>
            <w:tcW w:w="4177" w:type="dxa"/>
            <w:vAlign w:val="center"/>
          </w:tcPr>
          <w:p w:rsidR="009E0887" w:rsidRPr="00C41FEB" w:rsidRDefault="009E0887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9E0887" w:rsidRDefault="009E0887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h</w:t>
            </w:r>
          </w:p>
        </w:tc>
        <w:tc>
          <w:tcPr>
            <w:tcW w:w="2094" w:type="dxa"/>
            <w:vAlign w:val="center"/>
          </w:tcPr>
          <w:p w:rsidR="009E0887" w:rsidRDefault="009E0887" w:rsidP="009E0887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9E0887" w:rsidRDefault="009E0887" w:rsidP="009E0887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9E0887" w:rsidRDefault="009E0887" w:rsidP="009E0887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DB467D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DB467D" w:rsidRDefault="00B318F3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DB467D">
              <w:rPr>
                <w:rFonts w:asciiTheme="minorHAnsi" w:hAnsiTheme="minorHAnsi"/>
                <w:sz w:val="20"/>
                <w:szCs w:val="20"/>
              </w:rPr>
              <w:t>.11.2019</w:t>
            </w:r>
          </w:p>
        </w:tc>
        <w:tc>
          <w:tcPr>
            <w:tcW w:w="1238" w:type="dxa"/>
            <w:vAlign w:val="center"/>
          </w:tcPr>
          <w:p w:rsidR="00DB467D" w:rsidRDefault="0030661C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15.00-19</w:t>
            </w:r>
            <w:r w:rsidR="009F2E1B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DB467D" w:rsidRPr="00C41FEB" w:rsidRDefault="00DB467D" w:rsidP="006F15FA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1FEB">
              <w:rPr>
                <w:rFonts w:asciiTheme="minorHAnsi" w:hAnsiTheme="minorHAnsi" w:cs="Calibr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DB467D" w:rsidRDefault="0030661C" w:rsidP="006F15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DB467D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  <w:tc>
          <w:tcPr>
            <w:tcW w:w="2094" w:type="dxa"/>
            <w:vAlign w:val="center"/>
          </w:tcPr>
          <w:p w:rsidR="00DB467D" w:rsidRDefault="00DB467D" w:rsidP="00DB467D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DB467D" w:rsidRDefault="00DB467D" w:rsidP="00DB467D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DB467D" w:rsidRDefault="00DB467D" w:rsidP="00DB467D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AC5BE4" w:rsidRPr="00C41FEB" w:rsidTr="00CA0A68">
        <w:trPr>
          <w:trHeight w:val="657"/>
          <w:jc w:val="center"/>
        </w:trPr>
        <w:tc>
          <w:tcPr>
            <w:tcW w:w="1182" w:type="dxa"/>
            <w:vAlign w:val="center"/>
          </w:tcPr>
          <w:p w:rsidR="00AC5BE4" w:rsidRPr="00E83CCF" w:rsidRDefault="00B318F3" w:rsidP="00C41F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DB467D">
              <w:rPr>
                <w:rFonts w:asciiTheme="minorHAnsi" w:hAnsiTheme="minorHAnsi"/>
                <w:sz w:val="20"/>
                <w:szCs w:val="20"/>
              </w:rPr>
              <w:t>.</w:t>
            </w:r>
            <w:r w:rsidR="005308FF">
              <w:rPr>
                <w:rFonts w:asciiTheme="minorHAnsi" w:hAnsiTheme="minorHAnsi"/>
                <w:sz w:val="20"/>
                <w:szCs w:val="20"/>
              </w:rPr>
              <w:t>11</w:t>
            </w:r>
            <w:r w:rsidR="00AC5BE4">
              <w:rPr>
                <w:rFonts w:asciiTheme="minorHAnsi" w:hAnsiTheme="minorHAnsi"/>
                <w:sz w:val="20"/>
                <w:szCs w:val="20"/>
              </w:rPr>
              <w:t>.201</w:t>
            </w:r>
            <w:r w:rsidR="0058453B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38" w:type="dxa"/>
            <w:vAlign w:val="center"/>
          </w:tcPr>
          <w:p w:rsidR="00AC5BE4" w:rsidRPr="00C41FEB" w:rsidRDefault="00AC5BE4" w:rsidP="006F15F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16:00-20:00</w:t>
            </w:r>
          </w:p>
        </w:tc>
        <w:tc>
          <w:tcPr>
            <w:tcW w:w="4177" w:type="dxa"/>
            <w:vAlign w:val="center"/>
          </w:tcPr>
          <w:p w:rsidR="00AC5BE4" w:rsidRPr="000064F4" w:rsidRDefault="00AC5BE4" w:rsidP="0058453B">
            <w:pPr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0064F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EGZAMIN SPAWALNICZY - po zajęciach praktycznych</w:t>
            </w:r>
          </w:p>
        </w:tc>
        <w:tc>
          <w:tcPr>
            <w:tcW w:w="0" w:type="auto"/>
            <w:vAlign w:val="center"/>
          </w:tcPr>
          <w:p w:rsidR="00AC5BE4" w:rsidRPr="000064F4" w:rsidRDefault="00AC5BE4" w:rsidP="005845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64F4">
              <w:rPr>
                <w:rFonts w:asciiTheme="minorHAnsi" w:hAnsiTheme="minorHAnsi" w:cs="Arial"/>
                <w:sz w:val="20"/>
                <w:szCs w:val="20"/>
              </w:rPr>
              <w:t>4 h</w:t>
            </w:r>
          </w:p>
        </w:tc>
        <w:tc>
          <w:tcPr>
            <w:tcW w:w="2094" w:type="dxa"/>
            <w:vAlign w:val="center"/>
          </w:tcPr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Centrum Kształcenia Praktycznego</w:t>
            </w:r>
          </w:p>
          <w:p w:rsidR="00AC5BE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Ul. Wojska Polskiego 12</w:t>
            </w:r>
          </w:p>
          <w:p w:rsidR="00AC5BE4" w:rsidRPr="000064F4" w:rsidRDefault="00AC5BE4" w:rsidP="0058453B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11-400 Kętrzyn</w:t>
            </w:r>
          </w:p>
        </w:tc>
      </w:tr>
      <w:tr w:rsidR="00893710" w:rsidRPr="00C41FEB" w:rsidTr="00CA0A68">
        <w:trPr>
          <w:gridAfter w:val="1"/>
          <w:wAfter w:w="2094" w:type="dxa"/>
          <w:trHeight w:val="439"/>
          <w:jc w:val="center"/>
        </w:trPr>
        <w:tc>
          <w:tcPr>
            <w:tcW w:w="6597" w:type="dxa"/>
            <w:gridSpan w:val="3"/>
            <w:vAlign w:val="center"/>
          </w:tcPr>
          <w:p w:rsidR="00893710" w:rsidRPr="00C41FEB" w:rsidRDefault="00893710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893710" w:rsidRPr="00C41FEB" w:rsidRDefault="00893710" w:rsidP="006007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6548">
              <w:rPr>
                <w:rFonts w:asciiTheme="minorHAnsi" w:hAnsiTheme="minorHAnsi"/>
                <w:b/>
                <w:sz w:val="20"/>
                <w:szCs w:val="20"/>
              </w:rPr>
              <w:t>47</w:t>
            </w:r>
            <w:r w:rsidR="0042761D">
              <w:rPr>
                <w:rFonts w:asciiTheme="minorHAnsi" w:hAnsiTheme="minorHAnsi"/>
                <w:b/>
                <w:sz w:val="20"/>
                <w:szCs w:val="20"/>
              </w:rPr>
              <w:t xml:space="preserve"> +</w:t>
            </w: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 (egzamin)</w:t>
            </w:r>
          </w:p>
        </w:tc>
      </w:tr>
      <w:tr w:rsidR="00893710" w:rsidRPr="00C41FEB" w:rsidTr="00CA0A68">
        <w:trPr>
          <w:gridAfter w:val="1"/>
          <w:wAfter w:w="2094" w:type="dxa"/>
          <w:trHeight w:val="439"/>
          <w:jc w:val="center"/>
        </w:trPr>
        <w:tc>
          <w:tcPr>
            <w:tcW w:w="6597" w:type="dxa"/>
            <w:gridSpan w:val="3"/>
            <w:vAlign w:val="center"/>
          </w:tcPr>
          <w:p w:rsidR="00893710" w:rsidRPr="00C41FEB" w:rsidRDefault="00893710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893710" w:rsidRPr="00C41FEB" w:rsidRDefault="00893710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893710" w:rsidRPr="00C41FEB" w:rsidRDefault="00893710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F3" w:rsidRDefault="00B318F3" w:rsidP="00443BA1">
      <w:r>
        <w:separator/>
      </w:r>
    </w:p>
  </w:endnote>
  <w:endnote w:type="continuationSeparator" w:id="0">
    <w:p w:rsidR="00B318F3" w:rsidRDefault="00B318F3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3" w:rsidRPr="00E62E34" w:rsidRDefault="00B318F3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F3" w:rsidRDefault="00B318F3" w:rsidP="00443BA1">
      <w:r>
        <w:separator/>
      </w:r>
    </w:p>
  </w:footnote>
  <w:footnote w:type="continuationSeparator" w:id="0">
    <w:p w:rsidR="00B318F3" w:rsidRDefault="00B318F3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F3" w:rsidRPr="004F556E" w:rsidRDefault="00B318F3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B318F3" w:rsidRPr="00FD6C82" w:rsidRDefault="00B318F3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B318F3" w:rsidRPr="00281DF7" w:rsidRDefault="00B318F3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302E0"/>
    <w:rsid w:val="00071DF8"/>
    <w:rsid w:val="000A28E2"/>
    <w:rsid w:val="000B09D4"/>
    <w:rsid w:val="000D1D95"/>
    <w:rsid w:val="000E323B"/>
    <w:rsid w:val="000F0355"/>
    <w:rsid w:val="0010273D"/>
    <w:rsid w:val="0010792E"/>
    <w:rsid w:val="00115A48"/>
    <w:rsid w:val="00121863"/>
    <w:rsid w:val="00122BD9"/>
    <w:rsid w:val="00123EBF"/>
    <w:rsid w:val="00131B8D"/>
    <w:rsid w:val="00144CD7"/>
    <w:rsid w:val="001519D1"/>
    <w:rsid w:val="00154064"/>
    <w:rsid w:val="00171AF2"/>
    <w:rsid w:val="00174377"/>
    <w:rsid w:val="00182CC4"/>
    <w:rsid w:val="001C72B1"/>
    <w:rsid w:val="001D617E"/>
    <w:rsid w:val="001E31B4"/>
    <w:rsid w:val="00204B4B"/>
    <w:rsid w:val="00205284"/>
    <w:rsid w:val="002172A7"/>
    <w:rsid w:val="00241FEC"/>
    <w:rsid w:val="00244F5B"/>
    <w:rsid w:val="00247175"/>
    <w:rsid w:val="00262ED4"/>
    <w:rsid w:val="002633AA"/>
    <w:rsid w:val="00296174"/>
    <w:rsid w:val="00297C83"/>
    <w:rsid w:val="002A64CE"/>
    <w:rsid w:val="002B16A7"/>
    <w:rsid w:val="002B26C2"/>
    <w:rsid w:val="002B2EA3"/>
    <w:rsid w:val="002C3A1B"/>
    <w:rsid w:val="002E0520"/>
    <w:rsid w:val="0030661C"/>
    <w:rsid w:val="0034467C"/>
    <w:rsid w:val="00346A6C"/>
    <w:rsid w:val="00350FAD"/>
    <w:rsid w:val="00361209"/>
    <w:rsid w:val="00385598"/>
    <w:rsid w:val="0039187A"/>
    <w:rsid w:val="003943EC"/>
    <w:rsid w:val="003A7943"/>
    <w:rsid w:val="003B08F7"/>
    <w:rsid w:val="003C210E"/>
    <w:rsid w:val="003C2557"/>
    <w:rsid w:val="003D3F33"/>
    <w:rsid w:val="003D4068"/>
    <w:rsid w:val="0042761D"/>
    <w:rsid w:val="00435C4E"/>
    <w:rsid w:val="00443BA1"/>
    <w:rsid w:val="004634C6"/>
    <w:rsid w:val="00477DE9"/>
    <w:rsid w:val="0048070E"/>
    <w:rsid w:val="00483BA7"/>
    <w:rsid w:val="00492600"/>
    <w:rsid w:val="004B3B30"/>
    <w:rsid w:val="004C3F2B"/>
    <w:rsid w:val="004D7437"/>
    <w:rsid w:val="004F64A9"/>
    <w:rsid w:val="005025A4"/>
    <w:rsid w:val="00505068"/>
    <w:rsid w:val="005308FF"/>
    <w:rsid w:val="0055415A"/>
    <w:rsid w:val="00560755"/>
    <w:rsid w:val="0056567C"/>
    <w:rsid w:val="00565A1B"/>
    <w:rsid w:val="0058453B"/>
    <w:rsid w:val="005A4041"/>
    <w:rsid w:val="005B093B"/>
    <w:rsid w:val="005D0968"/>
    <w:rsid w:val="005F524F"/>
    <w:rsid w:val="006007F2"/>
    <w:rsid w:val="006018A2"/>
    <w:rsid w:val="00695163"/>
    <w:rsid w:val="0069518C"/>
    <w:rsid w:val="006D7E4B"/>
    <w:rsid w:val="006F15FA"/>
    <w:rsid w:val="0070072B"/>
    <w:rsid w:val="0071670F"/>
    <w:rsid w:val="00741EE0"/>
    <w:rsid w:val="00756E90"/>
    <w:rsid w:val="00775E6F"/>
    <w:rsid w:val="00775F3F"/>
    <w:rsid w:val="007D3EDE"/>
    <w:rsid w:val="007D5528"/>
    <w:rsid w:val="007E080B"/>
    <w:rsid w:val="007F2C46"/>
    <w:rsid w:val="00802A38"/>
    <w:rsid w:val="00810520"/>
    <w:rsid w:val="0081598C"/>
    <w:rsid w:val="00824704"/>
    <w:rsid w:val="00843499"/>
    <w:rsid w:val="00850AE7"/>
    <w:rsid w:val="00870AE7"/>
    <w:rsid w:val="00891998"/>
    <w:rsid w:val="00893710"/>
    <w:rsid w:val="008A4029"/>
    <w:rsid w:val="008C3E7D"/>
    <w:rsid w:val="008C6D99"/>
    <w:rsid w:val="008D1174"/>
    <w:rsid w:val="008D34EF"/>
    <w:rsid w:val="008F0882"/>
    <w:rsid w:val="0092296B"/>
    <w:rsid w:val="009257E3"/>
    <w:rsid w:val="009401E2"/>
    <w:rsid w:val="00981D85"/>
    <w:rsid w:val="0099570E"/>
    <w:rsid w:val="009B5F52"/>
    <w:rsid w:val="009D2B07"/>
    <w:rsid w:val="009E0887"/>
    <w:rsid w:val="009F2E1B"/>
    <w:rsid w:val="00A166CD"/>
    <w:rsid w:val="00A466EA"/>
    <w:rsid w:val="00A7234F"/>
    <w:rsid w:val="00A76483"/>
    <w:rsid w:val="00A97893"/>
    <w:rsid w:val="00AB3D01"/>
    <w:rsid w:val="00AC5BE4"/>
    <w:rsid w:val="00AD3DD6"/>
    <w:rsid w:val="00B2357A"/>
    <w:rsid w:val="00B318F3"/>
    <w:rsid w:val="00B536A6"/>
    <w:rsid w:val="00B6219D"/>
    <w:rsid w:val="00B62947"/>
    <w:rsid w:val="00B772AA"/>
    <w:rsid w:val="00B82616"/>
    <w:rsid w:val="00BD562B"/>
    <w:rsid w:val="00BD7616"/>
    <w:rsid w:val="00BF64BE"/>
    <w:rsid w:val="00C05F98"/>
    <w:rsid w:val="00C3033A"/>
    <w:rsid w:val="00C419D7"/>
    <w:rsid w:val="00C41FEB"/>
    <w:rsid w:val="00C43887"/>
    <w:rsid w:val="00C454F8"/>
    <w:rsid w:val="00C54256"/>
    <w:rsid w:val="00CA0A68"/>
    <w:rsid w:val="00CB5B52"/>
    <w:rsid w:val="00CD1813"/>
    <w:rsid w:val="00CF4216"/>
    <w:rsid w:val="00CF64E5"/>
    <w:rsid w:val="00CF6D72"/>
    <w:rsid w:val="00D06B4C"/>
    <w:rsid w:val="00D3578F"/>
    <w:rsid w:val="00D64A68"/>
    <w:rsid w:val="00D65955"/>
    <w:rsid w:val="00D83816"/>
    <w:rsid w:val="00D96BCD"/>
    <w:rsid w:val="00DA6039"/>
    <w:rsid w:val="00DB467D"/>
    <w:rsid w:val="00DC56E2"/>
    <w:rsid w:val="00DE20C6"/>
    <w:rsid w:val="00DF7359"/>
    <w:rsid w:val="00DF7B65"/>
    <w:rsid w:val="00E05819"/>
    <w:rsid w:val="00E107A0"/>
    <w:rsid w:val="00E20400"/>
    <w:rsid w:val="00E23ED5"/>
    <w:rsid w:val="00E26D5F"/>
    <w:rsid w:val="00E30454"/>
    <w:rsid w:val="00E44F9A"/>
    <w:rsid w:val="00E62E34"/>
    <w:rsid w:val="00E71C13"/>
    <w:rsid w:val="00E74D43"/>
    <w:rsid w:val="00E83CCF"/>
    <w:rsid w:val="00E96820"/>
    <w:rsid w:val="00EA3CBE"/>
    <w:rsid w:val="00ED17EA"/>
    <w:rsid w:val="00EE06B3"/>
    <w:rsid w:val="00EE6A65"/>
    <w:rsid w:val="00EF0E8D"/>
    <w:rsid w:val="00F027AC"/>
    <w:rsid w:val="00F1682A"/>
    <w:rsid w:val="00F43914"/>
    <w:rsid w:val="00F52F62"/>
    <w:rsid w:val="00F66548"/>
    <w:rsid w:val="00F81520"/>
    <w:rsid w:val="00FA50A0"/>
    <w:rsid w:val="00FB42D3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63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Techpal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11</cp:revision>
  <cp:lastPrinted>2019-09-12T08:58:00Z</cp:lastPrinted>
  <dcterms:created xsi:type="dcterms:W3CDTF">2019-09-26T11:44:00Z</dcterms:created>
  <dcterms:modified xsi:type="dcterms:W3CDTF">2019-10-03T09:54:00Z</dcterms:modified>
</cp:coreProperties>
</file>